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D0D7" w14:textId="0035241D" w:rsidR="00035881" w:rsidRPr="00A7749E" w:rsidRDefault="00A7749E" w:rsidP="00A7749E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</w:pPr>
      <w:r w:rsidRPr="00A7749E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C37BC4" wp14:editId="49F3BE5D">
            <wp:simplePos x="0" y="0"/>
            <wp:positionH relativeFrom="column">
              <wp:posOffset>219075</wp:posOffset>
            </wp:positionH>
            <wp:positionV relativeFrom="paragraph">
              <wp:posOffset>56515</wp:posOffset>
            </wp:positionV>
            <wp:extent cx="1171575" cy="706755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81"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  <w:t>WYKAZ PORAD GRUPOWYCH ORAZ SPOTKAŃ INFORMACYJNYCH</w:t>
      </w:r>
    </w:p>
    <w:p w14:paraId="104529DE" w14:textId="11B71A05" w:rsidR="00035881" w:rsidRPr="00A7749E" w:rsidRDefault="00035881" w:rsidP="00A7749E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</w:pPr>
      <w:r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lang w:bidi="ar-SA"/>
        </w:rPr>
        <w:t xml:space="preserve">PLANOWANYCH DO REALIZACJI W POWIATOWYM URZĘDZIE PRACY W SEJNACH </w:t>
      </w:r>
    </w:p>
    <w:p w14:paraId="4863E990" w14:textId="64AD1021" w:rsidR="00035881" w:rsidRPr="00A7749E" w:rsidRDefault="00035881" w:rsidP="00035881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</w:pPr>
      <w:r w:rsidRPr="00A7749E">
        <w:rPr>
          <w:rFonts w:asciiTheme="minorHAnsi" w:eastAsia="Times New Roman" w:hAnsiTheme="minorHAnsi" w:cstheme="minorHAnsi"/>
          <w:b/>
          <w:snapToGrid w:val="0"/>
          <w:sz w:val="32"/>
          <w:szCs w:val="32"/>
          <w:u w:val="single"/>
          <w:lang w:bidi="ar-SA"/>
        </w:rPr>
        <w:t xml:space="preserve">W 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I</w:t>
      </w:r>
      <w:r w:rsidR="0050780D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>V</w:t>
      </w:r>
      <w:r w:rsidRPr="00A7749E">
        <w:rPr>
          <w:rFonts w:asciiTheme="minorHAnsi" w:eastAsia="Times New Roman" w:hAnsiTheme="minorHAnsi" w:cstheme="minorHAnsi"/>
          <w:b/>
          <w:bCs/>
          <w:snapToGrid w:val="0"/>
          <w:sz w:val="32"/>
          <w:szCs w:val="32"/>
          <w:u w:val="single"/>
          <w:lang w:bidi="ar-SA"/>
        </w:rPr>
        <w:t xml:space="preserve"> KWARTALE 2024 ROKU</w:t>
      </w:r>
    </w:p>
    <w:p w14:paraId="1F86C30B" w14:textId="77777777" w:rsidR="00A7749E" w:rsidRDefault="00A7749E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6F3BCEC2" w14:textId="77777777" w:rsidR="00DE36E6" w:rsidRDefault="00DE36E6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62C23F73" w14:textId="77777777" w:rsidR="00DE36E6" w:rsidRDefault="00DE36E6" w:rsidP="00A237DF">
      <w:pPr>
        <w:ind w:left="284"/>
        <w:rPr>
          <w:rFonts w:asciiTheme="minorHAnsi" w:hAnsiTheme="minorHAnsi" w:cstheme="minorHAnsi"/>
          <w:b/>
          <w:u w:val="single"/>
        </w:rPr>
      </w:pPr>
    </w:p>
    <w:p w14:paraId="76516FCA" w14:textId="432FE591" w:rsidR="00BE11EA" w:rsidRPr="002C5CE9" w:rsidRDefault="003C5596" w:rsidP="00A237DF">
      <w:pPr>
        <w:ind w:left="284"/>
        <w:rPr>
          <w:rFonts w:asciiTheme="minorHAnsi" w:hAnsiTheme="minorHAnsi" w:cstheme="minorHAnsi"/>
          <w:b/>
          <w:u w:val="single"/>
        </w:rPr>
      </w:pPr>
      <w:r w:rsidRPr="002C5CE9">
        <w:rPr>
          <w:rFonts w:asciiTheme="minorHAnsi" w:hAnsiTheme="minorHAnsi" w:cstheme="minorHAnsi"/>
          <w:b/>
          <w:u w:val="single"/>
        </w:rPr>
        <w:t>PODSTAWA PRAWNA:</w:t>
      </w:r>
    </w:p>
    <w:p w14:paraId="2D3A9E35" w14:textId="27F28D9D" w:rsidR="008D24EA" w:rsidRPr="00F229A3" w:rsidRDefault="008D24EA" w:rsidP="00B857E6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F229A3">
        <w:rPr>
          <w:rFonts w:asciiTheme="minorHAnsi" w:hAnsiTheme="minorHAnsi" w:cstheme="minorHAnsi"/>
          <w:sz w:val="18"/>
          <w:szCs w:val="18"/>
        </w:rPr>
        <w:t>Ustawa</w:t>
      </w:r>
      <w:r w:rsidR="003C5596" w:rsidRPr="00F229A3">
        <w:rPr>
          <w:rFonts w:asciiTheme="minorHAnsi" w:hAnsiTheme="minorHAnsi" w:cstheme="minorHAnsi"/>
          <w:sz w:val="18"/>
          <w:szCs w:val="18"/>
        </w:rPr>
        <w:t xml:space="preserve"> z dnia 20 kwietnia 2004 roku o promocji zatrudnienia i instytucjach rynku pracy (tekst jednolity </w:t>
      </w:r>
      <w:r w:rsidR="00DB1D80" w:rsidRPr="00DB1D80">
        <w:rPr>
          <w:rFonts w:asciiTheme="minorHAnsi" w:hAnsiTheme="minorHAnsi" w:cstheme="minorHAnsi"/>
          <w:sz w:val="18"/>
          <w:szCs w:val="18"/>
        </w:rPr>
        <w:t>Dz.U. 2024 poz. 475</w:t>
      </w:r>
      <w:r w:rsidR="00DB1D80">
        <w:rPr>
          <w:rFonts w:asciiTheme="minorHAnsi" w:hAnsiTheme="minorHAnsi" w:cstheme="minorHAnsi"/>
          <w:sz w:val="18"/>
          <w:szCs w:val="18"/>
        </w:rPr>
        <w:t xml:space="preserve"> </w:t>
      </w:r>
      <w:r w:rsidR="00745220">
        <w:rPr>
          <w:rFonts w:asciiTheme="minorHAnsi" w:hAnsiTheme="minorHAnsi" w:cstheme="minorHAnsi"/>
          <w:sz w:val="18"/>
          <w:szCs w:val="18"/>
        </w:rPr>
        <w:t xml:space="preserve">z </w:t>
      </w:r>
      <w:proofErr w:type="spellStart"/>
      <w:r w:rsidR="0074522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745220">
        <w:rPr>
          <w:rFonts w:asciiTheme="minorHAnsi" w:hAnsiTheme="minorHAnsi" w:cstheme="minorHAnsi"/>
          <w:sz w:val="18"/>
          <w:szCs w:val="18"/>
        </w:rPr>
        <w:t>. zm.</w:t>
      </w:r>
      <w:r w:rsidRPr="00F229A3">
        <w:rPr>
          <w:rFonts w:asciiTheme="minorHAnsi" w:hAnsiTheme="minorHAnsi" w:cstheme="minorHAnsi"/>
          <w:sz w:val="18"/>
          <w:szCs w:val="18"/>
        </w:rPr>
        <w:t>)</w:t>
      </w:r>
    </w:p>
    <w:p w14:paraId="3CD41A9D" w14:textId="77473E76" w:rsidR="00831B27" w:rsidRDefault="008D24EA" w:rsidP="008410ED">
      <w:pPr>
        <w:widowControl/>
        <w:numPr>
          <w:ilvl w:val="0"/>
          <w:numId w:val="3"/>
        </w:numPr>
        <w:tabs>
          <w:tab w:val="clear" w:pos="720"/>
          <w:tab w:val="num" w:pos="426"/>
        </w:tabs>
        <w:suppressAutoHyphens w:val="0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F229A3">
        <w:rPr>
          <w:rFonts w:asciiTheme="minorHAnsi" w:hAnsiTheme="minorHAnsi" w:cstheme="minorHAnsi"/>
          <w:sz w:val="18"/>
          <w:szCs w:val="18"/>
        </w:rPr>
        <w:t>Rozporządzenie Ministra Pracy i Polityki Społecznej z dnia 22 maja 2014r. w sprawie szczegółowych warunków realizacji oraz trybu i sposobów prowadzenia usług rynku pracy (Dz. U. 2014r. poz. 667).</w:t>
      </w:r>
    </w:p>
    <w:p w14:paraId="50E06F1F" w14:textId="77777777" w:rsidR="00A7749E" w:rsidRDefault="00A7749E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02837B7" w14:textId="77777777" w:rsidR="00DE36E6" w:rsidRDefault="00DE36E6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E97E84A" w14:textId="77777777" w:rsidR="00A7749E" w:rsidRPr="00F229A3" w:rsidRDefault="00A7749E" w:rsidP="00A7749E">
      <w:pPr>
        <w:widowControl/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00DDE31" w14:textId="77777777" w:rsidR="00D5617C" w:rsidRPr="002C5CE9" w:rsidRDefault="00D5617C" w:rsidP="00D5617C">
      <w:pPr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C5CE9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</w:t>
      </w:r>
      <w:r w:rsidRPr="002C5CE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Style w:val="redniecieniowanie2akcent1"/>
        <w:tblpPr w:leftFromText="141" w:rightFromText="141" w:vertAnchor="text" w:horzAnchor="margin" w:tblpXSpec="center" w:tblpY="13"/>
        <w:tblW w:w="13651" w:type="dxa"/>
        <w:tblLayout w:type="fixed"/>
        <w:tblLook w:val="04A0" w:firstRow="1" w:lastRow="0" w:firstColumn="1" w:lastColumn="0" w:noHBand="0" w:noVBand="1"/>
      </w:tblPr>
      <w:tblGrid>
        <w:gridCol w:w="4546"/>
        <w:gridCol w:w="4546"/>
        <w:gridCol w:w="4559"/>
      </w:tblGrid>
      <w:tr w:rsidR="00A7749E" w:rsidRPr="00A90B3C" w14:paraId="2A23A508" w14:textId="77777777" w:rsidTr="009C5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6" w:type="dxa"/>
            <w:shd w:val="clear" w:color="auto" w:fill="FF0000"/>
            <w:hideMark/>
          </w:tcPr>
          <w:p w14:paraId="5E36E39B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NAZWA</w:t>
            </w:r>
          </w:p>
        </w:tc>
        <w:tc>
          <w:tcPr>
            <w:tcW w:w="4546" w:type="dxa"/>
            <w:shd w:val="clear" w:color="auto" w:fill="FF0000"/>
            <w:hideMark/>
          </w:tcPr>
          <w:p w14:paraId="7AC69EDA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TERMIN</w:t>
            </w:r>
          </w:p>
        </w:tc>
        <w:tc>
          <w:tcPr>
            <w:tcW w:w="4559" w:type="dxa"/>
            <w:shd w:val="clear" w:color="auto" w:fill="FF0000"/>
            <w:hideMark/>
          </w:tcPr>
          <w:p w14:paraId="30C90077" w14:textId="77777777" w:rsidR="00A7749E" w:rsidRPr="00A90B3C" w:rsidRDefault="00A7749E" w:rsidP="00A7749E">
            <w:pPr>
              <w:suppressAutoHyphens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</w:pPr>
            <w:r w:rsidRPr="00A90B3C">
              <w:rPr>
                <w:rFonts w:asciiTheme="minorHAnsi" w:eastAsia="Times New Roman" w:hAnsiTheme="minorHAnsi" w:cstheme="minorHAnsi"/>
                <w:snapToGrid w:val="0"/>
                <w:color w:val="000000"/>
                <w:sz w:val="26"/>
                <w:szCs w:val="26"/>
                <w:lang w:bidi="ar-SA"/>
              </w:rPr>
              <w:t>TERMIN PRZYJMOWANIA ZGŁOSZEŃ</w:t>
            </w:r>
          </w:p>
        </w:tc>
      </w:tr>
      <w:tr w:rsidR="00A7749E" w:rsidRPr="00A90B3C" w14:paraId="270E0C2E" w14:textId="77777777" w:rsidTr="009C5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shd w:val="clear" w:color="auto" w:fill="FF0000"/>
          </w:tcPr>
          <w:p w14:paraId="41AA8405" w14:textId="77777777" w:rsidR="001079A5" w:rsidRPr="00A90B3C" w:rsidRDefault="001079A5" w:rsidP="001079A5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Grupowa informacja</w:t>
            </w:r>
          </w:p>
          <w:p w14:paraId="45977CF2" w14:textId="77777777" w:rsidR="001079A5" w:rsidRPr="00A90B3C" w:rsidRDefault="001079A5" w:rsidP="001079A5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„</w:t>
            </w:r>
            <w:r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Żołnierz szeregowy</w:t>
            </w: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”</w:t>
            </w:r>
          </w:p>
          <w:p w14:paraId="7389BBC7" w14:textId="7777777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iCs/>
                <w:color w:val="auto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4546" w:type="dxa"/>
            <w:hideMark/>
          </w:tcPr>
          <w:p w14:paraId="05F5BEF4" w14:textId="6AE9F055" w:rsidR="00A7749E" w:rsidRPr="00A90B3C" w:rsidRDefault="001079A5" w:rsidP="00A7749E">
            <w:pPr>
              <w:suppressLineNumbers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15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10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.2024</w:t>
            </w:r>
          </w:p>
        </w:tc>
        <w:tc>
          <w:tcPr>
            <w:tcW w:w="4559" w:type="dxa"/>
            <w:hideMark/>
          </w:tcPr>
          <w:p w14:paraId="3FAB3B48" w14:textId="5EF16CF1" w:rsidR="00A7749E" w:rsidRPr="00A90B3C" w:rsidRDefault="00A7749E" w:rsidP="00A7749E">
            <w:pPr>
              <w:suppressLineNumbers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 xml:space="preserve">Do </w:t>
            </w:r>
            <w:r w:rsidR="001079A5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15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</w:t>
            </w:r>
            <w:r w:rsidR="001079A5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10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.2024</w:t>
            </w:r>
          </w:p>
        </w:tc>
      </w:tr>
      <w:tr w:rsidR="00A7749E" w:rsidRPr="00A90B3C" w14:paraId="3DBCC518" w14:textId="77777777" w:rsidTr="009C58ED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shd w:val="clear" w:color="auto" w:fill="FF0000"/>
          </w:tcPr>
          <w:p w14:paraId="60F5FE13" w14:textId="7777777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Grupowa porada</w:t>
            </w:r>
          </w:p>
          <w:p w14:paraId="5821160A" w14:textId="0CB108D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„</w:t>
            </w:r>
            <w:r w:rsidR="00C63FF8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Księgowe</w:t>
            </w:r>
            <w:r w:rsidRPr="00A7749E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 xml:space="preserve"> i praktyczne aspekty prowadzenia działalności gospodarczej</w:t>
            </w:r>
            <w:r w:rsidRPr="00A90B3C"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  <w:t>”</w:t>
            </w:r>
          </w:p>
          <w:p w14:paraId="08575022" w14:textId="77777777" w:rsidR="00A7749E" w:rsidRPr="00A90B3C" w:rsidRDefault="00A7749E" w:rsidP="00A7749E">
            <w:pPr>
              <w:suppressLineNumbers/>
              <w:snapToGrid w:val="0"/>
              <w:jc w:val="center"/>
              <w:rPr>
                <w:rFonts w:asciiTheme="minorHAnsi" w:eastAsia="Lucida Sans Unicode" w:hAnsiTheme="minorHAnsi" w:cstheme="minorHAnsi"/>
                <w:color w:val="auto"/>
                <w:kern w:val="2"/>
                <w:sz w:val="26"/>
                <w:szCs w:val="26"/>
                <w:lang w:eastAsia="en-US" w:bidi="ar-SA"/>
              </w:rPr>
            </w:pPr>
          </w:p>
        </w:tc>
        <w:tc>
          <w:tcPr>
            <w:tcW w:w="4546" w:type="dxa"/>
          </w:tcPr>
          <w:p w14:paraId="18A9DB4E" w14:textId="1943D46F" w:rsidR="00A7749E" w:rsidRPr="00A90B3C" w:rsidRDefault="00383E51" w:rsidP="00A7749E">
            <w:pPr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18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10</w:t>
            </w:r>
            <w:r w:rsidR="00A7749E" w:rsidRPr="00A90B3C">
              <w:rPr>
                <w:rFonts w:asciiTheme="minorHAnsi" w:eastAsia="Lucida Sans Unicode" w:hAnsiTheme="minorHAnsi" w:cstheme="minorHAnsi"/>
                <w:b/>
                <w:bCs/>
                <w:kern w:val="2"/>
                <w:sz w:val="26"/>
                <w:szCs w:val="26"/>
                <w:lang w:eastAsia="en-US" w:bidi="ar-SA"/>
              </w:rPr>
              <w:t>.2024</w:t>
            </w:r>
          </w:p>
        </w:tc>
        <w:tc>
          <w:tcPr>
            <w:tcW w:w="4559" w:type="dxa"/>
          </w:tcPr>
          <w:p w14:paraId="474F0698" w14:textId="2B558959" w:rsidR="00A7749E" w:rsidRPr="00A90B3C" w:rsidRDefault="00A7749E" w:rsidP="00A7749E">
            <w:pPr>
              <w:suppressLineNumbers/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</w:pP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 xml:space="preserve">Do </w:t>
            </w:r>
            <w:r w:rsidR="00383E51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18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</w:t>
            </w:r>
            <w:r w:rsidR="00383E51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10</w:t>
            </w:r>
            <w:r w:rsidRPr="00A90B3C">
              <w:rPr>
                <w:rFonts w:asciiTheme="minorHAnsi" w:eastAsia="Lucida Sans Unicode" w:hAnsiTheme="minorHAnsi" w:cstheme="minorHAnsi"/>
                <w:kern w:val="2"/>
                <w:sz w:val="26"/>
                <w:szCs w:val="26"/>
                <w:lang w:eastAsia="en-US" w:bidi="ar-SA"/>
              </w:rPr>
              <w:t>.2024</w:t>
            </w:r>
          </w:p>
        </w:tc>
      </w:tr>
    </w:tbl>
    <w:p w14:paraId="185D1377" w14:textId="77777777" w:rsidR="00E51E6C" w:rsidRPr="002C5CE9" w:rsidRDefault="00E51E6C" w:rsidP="00D561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DA8BE30" w14:textId="77777777" w:rsidR="00584805" w:rsidRDefault="00584805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7CE1F010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072F5C72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F2AE7BF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99CD8B3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A6FB952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55B0C6A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A68CD61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56535A89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3EF8964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C3431E8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710ABEB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ED648BC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2A2769B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43E5B305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67CB41FE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18AE2BE6" w14:textId="77777777" w:rsidR="00A90B3C" w:rsidRDefault="00A90B3C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3C47D398" w14:textId="77777777" w:rsidR="00906A57" w:rsidRDefault="00906A57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25FED1BB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335C7CEA" w14:textId="77777777" w:rsidR="00DE36E6" w:rsidRDefault="00DE36E6">
      <w:pPr>
        <w:rPr>
          <w:rFonts w:asciiTheme="minorHAnsi" w:hAnsiTheme="minorHAnsi" w:cstheme="minorHAnsi"/>
          <w:b/>
          <w:i/>
          <w:iCs/>
          <w:color w:val="000000"/>
          <w:sz w:val="18"/>
          <w:szCs w:val="18"/>
          <w:u w:val="single"/>
        </w:rPr>
      </w:pPr>
    </w:p>
    <w:p w14:paraId="02978B2C" w14:textId="513FFAF8" w:rsidR="00DC287C" w:rsidRPr="00A7749E" w:rsidRDefault="00D5617C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Uwaga:</w:t>
      </w:r>
      <w:r w:rsidR="00B857E6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 xml:space="preserve">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P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owyższy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wykaz 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może ulec zmianie. PUP w </w:t>
      </w:r>
      <w:r w:rsidR="00BE11EA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Sejnach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zastrzega sobie prawo do odwołania 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porad grupowych oraz spotkań informacyjnych </w:t>
      </w:r>
      <w:r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oraz zmiany terminu</w:t>
      </w:r>
      <w:r w:rsidR="00035881" w:rsidRPr="00A7749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.</w:t>
      </w:r>
    </w:p>
    <w:p w14:paraId="18C935CD" w14:textId="77777777" w:rsidR="00745220" w:rsidRDefault="00745220">
      <w:pPr>
        <w:rPr>
          <w:rFonts w:asciiTheme="minorHAnsi" w:hAnsiTheme="minorHAnsi" w:cstheme="minorHAnsi"/>
          <w:sz w:val="20"/>
          <w:szCs w:val="20"/>
        </w:rPr>
      </w:pPr>
    </w:p>
    <w:p w14:paraId="278B578F" w14:textId="639784F6" w:rsidR="00035881" w:rsidRPr="00A7749E" w:rsidRDefault="00035881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  <w:bookmarkStart w:id="0" w:name="_Hlk164338086"/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 xml:space="preserve">Data sporządzenia: </w:t>
      </w:r>
      <w:r w:rsidR="00906A57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27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0</w:t>
      </w:r>
      <w:r w:rsidR="0050780D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8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.202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4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r.</w:t>
      </w:r>
    </w:p>
    <w:p w14:paraId="79435544" w14:textId="094EE79C" w:rsidR="00A7749E" w:rsidRDefault="00035881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 xml:space="preserve">Data ogłoszenia: </w:t>
      </w:r>
      <w:r w:rsidR="00906A57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27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.0</w:t>
      </w:r>
      <w:r w:rsidR="0050780D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8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.202</w:t>
      </w:r>
      <w:r w:rsidR="005331A5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4</w:t>
      </w:r>
      <w:r w:rsidRPr="00A7749E"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  <w:t>r.</w:t>
      </w:r>
    </w:p>
    <w:p w14:paraId="504A7C62" w14:textId="77777777" w:rsidR="00A7749E" w:rsidRDefault="00A7749E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</w:p>
    <w:p w14:paraId="7FA07F4B" w14:textId="77777777" w:rsidR="00A7749E" w:rsidRPr="00A7749E" w:rsidRDefault="00A7749E" w:rsidP="00035881">
      <w:pPr>
        <w:suppressAutoHyphens w:val="0"/>
        <w:rPr>
          <w:rFonts w:asciiTheme="minorHAnsi" w:eastAsia="Times New Roman" w:hAnsiTheme="minorHAnsi" w:cstheme="minorHAnsi"/>
          <w:snapToGrid w:val="0"/>
          <w:sz w:val="18"/>
          <w:szCs w:val="18"/>
          <w:lang w:bidi="ar-SA"/>
        </w:rPr>
      </w:pPr>
    </w:p>
    <w:bookmarkEnd w:id="0"/>
    <w:p w14:paraId="1EE1CEFE" w14:textId="7DE92D72" w:rsidR="0071109B" w:rsidRDefault="0071109B">
      <w:pPr>
        <w:rPr>
          <w:rFonts w:asciiTheme="minorHAnsi" w:hAnsiTheme="minorHAnsi" w:cstheme="minorHAnsi"/>
          <w:sz w:val="20"/>
          <w:szCs w:val="20"/>
        </w:rPr>
      </w:pPr>
    </w:p>
    <w:p w14:paraId="2BB3AF03" w14:textId="77777777" w:rsidR="0071109B" w:rsidRDefault="0071109B">
      <w:pPr>
        <w:rPr>
          <w:rFonts w:asciiTheme="minorHAnsi" w:hAnsiTheme="minorHAnsi" w:cstheme="minorHAnsi"/>
          <w:sz w:val="20"/>
          <w:szCs w:val="20"/>
        </w:rPr>
      </w:pPr>
    </w:p>
    <w:sectPr w:rsidR="0071109B" w:rsidSect="00EE2978">
      <w:footnotePr>
        <w:pos w:val="beneathText"/>
      </w:footnotePr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5A7A" w14:textId="77777777" w:rsidR="00D603C2" w:rsidRDefault="00D603C2" w:rsidP="00D97BDD">
      <w:r>
        <w:separator/>
      </w:r>
    </w:p>
  </w:endnote>
  <w:endnote w:type="continuationSeparator" w:id="0">
    <w:p w14:paraId="57278379" w14:textId="77777777" w:rsidR="00D603C2" w:rsidRDefault="00D603C2" w:rsidP="00D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AD7A" w14:textId="77777777" w:rsidR="00D603C2" w:rsidRDefault="00D603C2" w:rsidP="00D97BDD">
      <w:r>
        <w:separator/>
      </w:r>
    </w:p>
  </w:footnote>
  <w:footnote w:type="continuationSeparator" w:id="0">
    <w:p w14:paraId="498A3321" w14:textId="77777777" w:rsidR="00D603C2" w:rsidRDefault="00D603C2" w:rsidP="00D9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7B3F"/>
    <w:multiLevelType w:val="hybridMultilevel"/>
    <w:tmpl w:val="E26E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3173"/>
    <w:multiLevelType w:val="hybridMultilevel"/>
    <w:tmpl w:val="A7E69C00"/>
    <w:lvl w:ilvl="0" w:tplc="556EB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49EC"/>
    <w:multiLevelType w:val="hybridMultilevel"/>
    <w:tmpl w:val="3F6E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FE4"/>
    <w:multiLevelType w:val="hybridMultilevel"/>
    <w:tmpl w:val="5E64B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69EE"/>
    <w:multiLevelType w:val="hybridMultilevel"/>
    <w:tmpl w:val="39BE897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237272"/>
    <w:multiLevelType w:val="hybridMultilevel"/>
    <w:tmpl w:val="66149F76"/>
    <w:lvl w:ilvl="0" w:tplc="1DA816E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1D4F"/>
    <w:multiLevelType w:val="hybridMultilevel"/>
    <w:tmpl w:val="C86A14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944801701">
    <w:abstractNumId w:val="2"/>
  </w:num>
  <w:num w:numId="2" w16cid:durableId="1431125362">
    <w:abstractNumId w:val="5"/>
  </w:num>
  <w:num w:numId="3" w16cid:durableId="275254456">
    <w:abstractNumId w:val="4"/>
  </w:num>
  <w:num w:numId="4" w16cid:durableId="285698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535110">
    <w:abstractNumId w:val="3"/>
  </w:num>
  <w:num w:numId="6" w16cid:durableId="185750208">
    <w:abstractNumId w:val="6"/>
  </w:num>
  <w:num w:numId="7" w16cid:durableId="18407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7C"/>
    <w:rsid w:val="00004C83"/>
    <w:rsid w:val="00035881"/>
    <w:rsid w:val="00042F62"/>
    <w:rsid w:val="00043B91"/>
    <w:rsid w:val="00046F0C"/>
    <w:rsid w:val="00067EF9"/>
    <w:rsid w:val="00072EEC"/>
    <w:rsid w:val="000B3CFE"/>
    <w:rsid w:val="000D4FF7"/>
    <w:rsid w:val="000E0115"/>
    <w:rsid w:val="000E3D12"/>
    <w:rsid w:val="000F48D3"/>
    <w:rsid w:val="000F67D9"/>
    <w:rsid w:val="001079A5"/>
    <w:rsid w:val="001209E3"/>
    <w:rsid w:val="001772E0"/>
    <w:rsid w:val="001959AD"/>
    <w:rsid w:val="001A2102"/>
    <w:rsid w:val="001C15AC"/>
    <w:rsid w:val="001C3B18"/>
    <w:rsid w:val="001D624A"/>
    <w:rsid w:val="00223BD6"/>
    <w:rsid w:val="002347BB"/>
    <w:rsid w:val="00245DD6"/>
    <w:rsid w:val="002A08B1"/>
    <w:rsid w:val="002A2C7D"/>
    <w:rsid w:val="002B28A9"/>
    <w:rsid w:val="002C5CE9"/>
    <w:rsid w:val="002C6F9B"/>
    <w:rsid w:val="002E55A8"/>
    <w:rsid w:val="00300A05"/>
    <w:rsid w:val="003337A9"/>
    <w:rsid w:val="00346B34"/>
    <w:rsid w:val="00350D50"/>
    <w:rsid w:val="003734CD"/>
    <w:rsid w:val="00383E51"/>
    <w:rsid w:val="003920EB"/>
    <w:rsid w:val="00397A46"/>
    <w:rsid w:val="003C01A6"/>
    <w:rsid w:val="003C5596"/>
    <w:rsid w:val="003D7293"/>
    <w:rsid w:val="003E4A88"/>
    <w:rsid w:val="003E4DB8"/>
    <w:rsid w:val="0041359F"/>
    <w:rsid w:val="004242B8"/>
    <w:rsid w:val="00427739"/>
    <w:rsid w:val="00441FE6"/>
    <w:rsid w:val="0044505F"/>
    <w:rsid w:val="0045399D"/>
    <w:rsid w:val="00455EE8"/>
    <w:rsid w:val="0048457A"/>
    <w:rsid w:val="004B37AE"/>
    <w:rsid w:val="004E63A7"/>
    <w:rsid w:val="004F62AA"/>
    <w:rsid w:val="0050780D"/>
    <w:rsid w:val="005120BF"/>
    <w:rsid w:val="00513C25"/>
    <w:rsid w:val="005331A5"/>
    <w:rsid w:val="00550422"/>
    <w:rsid w:val="00551F4C"/>
    <w:rsid w:val="00555129"/>
    <w:rsid w:val="005673C3"/>
    <w:rsid w:val="00572296"/>
    <w:rsid w:val="00584805"/>
    <w:rsid w:val="00592380"/>
    <w:rsid w:val="005A3E97"/>
    <w:rsid w:val="005D29F9"/>
    <w:rsid w:val="005E07F8"/>
    <w:rsid w:val="005E6D7F"/>
    <w:rsid w:val="00604EBF"/>
    <w:rsid w:val="00605546"/>
    <w:rsid w:val="00612782"/>
    <w:rsid w:val="00626E2C"/>
    <w:rsid w:val="00655DA3"/>
    <w:rsid w:val="00656723"/>
    <w:rsid w:val="00670AB8"/>
    <w:rsid w:val="006C3CD0"/>
    <w:rsid w:val="006F7D16"/>
    <w:rsid w:val="0071109B"/>
    <w:rsid w:val="00724263"/>
    <w:rsid w:val="00727CAE"/>
    <w:rsid w:val="0073551B"/>
    <w:rsid w:val="00741747"/>
    <w:rsid w:val="00745220"/>
    <w:rsid w:val="007A38BD"/>
    <w:rsid w:val="007A58B5"/>
    <w:rsid w:val="007D1DC0"/>
    <w:rsid w:val="007E514A"/>
    <w:rsid w:val="007F0251"/>
    <w:rsid w:val="00810771"/>
    <w:rsid w:val="00831B27"/>
    <w:rsid w:val="008410ED"/>
    <w:rsid w:val="008851BC"/>
    <w:rsid w:val="008A0779"/>
    <w:rsid w:val="008D24EA"/>
    <w:rsid w:val="00906A57"/>
    <w:rsid w:val="009541D1"/>
    <w:rsid w:val="009B2977"/>
    <w:rsid w:val="009B2F82"/>
    <w:rsid w:val="009C58ED"/>
    <w:rsid w:val="009D3019"/>
    <w:rsid w:val="00A15C01"/>
    <w:rsid w:val="00A237DF"/>
    <w:rsid w:val="00A7749E"/>
    <w:rsid w:val="00A90B3C"/>
    <w:rsid w:val="00A93951"/>
    <w:rsid w:val="00A9638B"/>
    <w:rsid w:val="00B01093"/>
    <w:rsid w:val="00B12A5A"/>
    <w:rsid w:val="00B14FAB"/>
    <w:rsid w:val="00B37870"/>
    <w:rsid w:val="00B43822"/>
    <w:rsid w:val="00B43DD6"/>
    <w:rsid w:val="00B803B0"/>
    <w:rsid w:val="00B80A9B"/>
    <w:rsid w:val="00B857E6"/>
    <w:rsid w:val="00BC4E8C"/>
    <w:rsid w:val="00BD0222"/>
    <w:rsid w:val="00BE11EA"/>
    <w:rsid w:val="00C37459"/>
    <w:rsid w:val="00C63FF8"/>
    <w:rsid w:val="00C67828"/>
    <w:rsid w:val="00CA38D0"/>
    <w:rsid w:val="00CA6FE5"/>
    <w:rsid w:val="00CB12AA"/>
    <w:rsid w:val="00CF0181"/>
    <w:rsid w:val="00D04B01"/>
    <w:rsid w:val="00D257BE"/>
    <w:rsid w:val="00D36E84"/>
    <w:rsid w:val="00D41B6F"/>
    <w:rsid w:val="00D5143B"/>
    <w:rsid w:val="00D556A4"/>
    <w:rsid w:val="00D5617C"/>
    <w:rsid w:val="00D603C2"/>
    <w:rsid w:val="00D6600F"/>
    <w:rsid w:val="00D81DFF"/>
    <w:rsid w:val="00D9457A"/>
    <w:rsid w:val="00D97BDD"/>
    <w:rsid w:val="00DA2754"/>
    <w:rsid w:val="00DB1D80"/>
    <w:rsid w:val="00DB3C2E"/>
    <w:rsid w:val="00DC287C"/>
    <w:rsid w:val="00DC4AF1"/>
    <w:rsid w:val="00DD0D9A"/>
    <w:rsid w:val="00DD6A1E"/>
    <w:rsid w:val="00DE36E6"/>
    <w:rsid w:val="00DF397B"/>
    <w:rsid w:val="00E07E5C"/>
    <w:rsid w:val="00E51E6C"/>
    <w:rsid w:val="00E546FA"/>
    <w:rsid w:val="00E65C94"/>
    <w:rsid w:val="00E9646C"/>
    <w:rsid w:val="00EB401A"/>
    <w:rsid w:val="00EC3F3F"/>
    <w:rsid w:val="00ED6ECF"/>
    <w:rsid w:val="00ED727B"/>
    <w:rsid w:val="00EE2978"/>
    <w:rsid w:val="00EF7C53"/>
    <w:rsid w:val="00F229A3"/>
    <w:rsid w:val="00F665D2"/>
    <w:rsid w:val="00F767A2"/>
    <w:rsid w:val="00F966C3"/>
    <w:rsid w:val="00FC0EC9"/>
    <w:rsid w:val="00FC4A09"/>
    <w:rsid w:val="00FC6861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BDE"/>
  <w15:docId w15:val="{B0A0C3B7-E944-4BDA-AA0C-50C8463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7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F62A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561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617C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D5617C"/>
    <w:pPr>
      <w:suppressLineNumbers/>
    </w:pPr>
  </w:style>
  <w:style w:type="paragraph" w:styleId="Bezodstpw">
    <w:name w:val="No Spacing"/>
    <w:uiPriority w:val="1"/>
    <w:qFormat/>
    <w:rsid w:val="00D5617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5617C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F62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BDD"/>
    <w:rPr>
      <w:rFonts w:ascii="Times New Roman" w:eastAsia="Arial Unicode MS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B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596"/>
    <w:pPr>
      <w:widowControl/>
      <w:suppressAutoHyphens w:val="0"/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1E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1EA"/>
    <w:rPr>
      <w:rFonts w:ascii="Tahoma" w:eastAsia="Arial Unicode MS" w:hAnsi="Tahoma" w:cs="Tahoma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59"/>
    <w:rsid w:val="00B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chureCopy">
    <w:name w:val="Brochure Copy"/>
    <w:basedOn w:val="Normalny"/>
    <w:qFormat/>
    <w:rsid w:val="005120BF"/>
    <w:pPr>
      <w:widowControl/>
      <w:suppressAutoHyphens w:val="0"/>
      <w:spacing w:after="120" w:line="300" w:lineRule="auto"/>
    </w:pPr>
    <w:rPr>
      <w:rFonts w:asciiTheme="minorHAnsi" w:eastAsiaTheme="minorEastAsia" w:hAnsiTheme="minorHAnsi" w:cstheme="minorBidi"/>
      <w:sz w:val="18"/>
      <w:szCs w:val="22"/>
      <w:lang w:bidi="ar-SA"/>
    </w:rPr>
  </w:style>
  <w:style w:type="paragraph" w:customStyle="1" w:styleId="BrochureSubtitle2">
    <w:name w:val="Brochure Subtitle 2"/>
    <w:basedOn w:val="Normalny"/>
    <w:qFormat/>
    <w:rsid w:val="005120BF"/>
    <w:pPr>
      <w:widowControl/>
      <w:suppressAutoHyphens w:val="0"/>
      <w:spacing w:before="120" w:after="120" w:line="384" w:lineRule="auto"/>
    </w:pPr>
    <w:rPr>
      <w:rFonts w:asciiTheme="minorHAnsi" w:eastAsiaTheme="minorEastAsia" w:hAnsiTheme="minorHAnsi" w:cstheme="minorBidi"/>
      <w:i/>
      <w:color w:val="76923C" w:themeColor="accent3" w:themeShade="BF"/>
      <w:sz w:val="20"/>
      <w:szCs w:val="22"/>
      <w:lang w:bidi="ar-SA"/>
    </w:rPr>
  </w:style>
  <w:style w:type="paragraph" w:customStyle="1" w:styleId="SectionHeading1">
    <w:name w:val="Section Heading 1"/>
    <w:basedOn w:val="Normalny"/>
    <w:qFormat/>
    <w:rsid w:val="00245DD6"/>
    <w:pPr>
      <w:widowControl/>
      <w:suppressAutoHyphens w:val="0"/>
      <w:spacing w:before="240" w:after="80" w:line="276" w:lineRule="auto"/>
      <w:outlineLvl w:val="1"/>
    </w:pPr>
    <w:rPr>
      <w:rFonts w:asciiTheme="majorHAnsi" w:eastAsiaTheme="minorEastAsia" w:hAnsiTheme="majorHAnsi" w:cstheme="minorBidi"/>
      <w:color w:val="4F81BD" w:themeColor="accent1"/>
      <w:sz w:val="28"/>
      <w:szCs w:val="22"/>
      <w:lang w:bidi="ar-SA"/>
    </w:rPr>
  </w:style>
  <w:style w:type="character" w:styleId="Uwydatnienie">
    <w:name w:val="Emphasis"/>
    <w:basedOn w:val="Domylnaczcionkaakapitu"/>
    <w:qFormat/>
    <w:rsid w:val="00245DD6"/>
    <w:rPr>
      <w:i/>
      <w:iCs/>
    </w:rPr>
  </w:style>
  <w:style w:type="paragraph" w:styleId="Stopka">
    <w:name w:val="footer"/>
    <w:basedOn w:val="Normalny"/>
    <w:link w:val="StopkaZnak"/>
    <w:uiPriority w:val="99"/>
    <w:rsid w:val="00C3745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745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1">
    <w:name w:val="Medium Shading 2 Accent 1"/>
    <w:basedOn w:val="Standardowy"/>
    <w:uiPriority w:val="64"/>
    <w:rsid w:val="00A90B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ABDBF-7CB4-4E01-841D-B0F1DBAE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kisiel</dc:creator>
  <cp:keywords/>
  <dc:description/>
  <cp:lastModifiedBy>Katarzyna Bakuła</cp:lastModifiedBy>
  <cp:revision>30</cp:revision>
  <cp:lastPrinted>2024-01-05T07:47:00Z</cp:lastPrinted>
  <dcterms:created xsi:type="dcterms:W3CDTF">2021-01-13T13:58:00Z</dcterms:created>
  <dcterms:modified xsi:type="dcterms:W3CDTF">2024-08-27T07:28:00Z</dcterms:modified>
</cp:coreProperties>
</file>